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113A3" w14:textId="77777777" w:rsidR="00D03F73" w:rsidRDefault="00000000">
      <w:pPr>
        <w:pStyle w:val="Kop1"/>
      </w:pPr>
      <w:r>
        <w:t>Biologisch rijsteiwit – grondstof voor diervoeders</w:t>
      </w:r>
    </w:p>
    <w:p w14:paraId="4DAB56F7" w14:textId="77777777" w:rsidR="00D03F73" w:rsidRDefault="00000000">
      <w:pPr>
        <w:pStyle w:val="Kop2"/>
      </w:pPr>
      <w:r>
        <w:t>Meta title</w:t>
      </w:r>
    </w:p>
    <w:p w14:paraId="41343126" w14:textId="77777777" w:rsidR="00D03F73" w:rsidRDefault="00000000">
      <w:r>
        <w:t>Biologisch rijsteiwit – plantaardige eiwitgrondstof voor biologische diervoeding</w:t>
      </w:r>
    </w:p>
    <w:p w14:paraId="0A4E5C78" w14:textId="77777777" w:rsidR="00D03F73" w:rsidRDefault="00000000">
      <w:pPr>
        <w:pStyle w:val="Kop2"/>
      </w:pPr>
      <w:r>
        <w:t>Meta description</w:t>
      </w:r>
    </w:p>
    <w:p w14:paraId="7B3E1D04" w14:textId="77777777" w:rsidR="00D03F73" w:rsidRDefault="00000000">
      <w:r>
        <w:t>Biologisch rijsteiwit is een plantaardige eiwitgrondstof geschikt voor biologische diervoeders en aquafeed. Het product combineert goede verteerbaarheid met gecontroleerde herkomst en biologische certificering.</w:t>
      </w:r>
    </w:p>
    <w:p w14:paraId="18EC0FDA" w14:textId="77777777" w:rsidR="00D03F73" w:rsidRDefault="00000000">
      <w:pPr>
        <w:pStyle w:val="Kop2"/>
      </w:pPr>
      <w:r>
        <w:t>Biologisch rijsteiwit</w:t>
      </w:r>
    </w:p>
    <w:p w14:paraId="3328D92A" w14:textId="77777777" w:rsidR="00D03F73" w:rsidRDefault="00000000">
      <w:r>
        <w:t>Biologisch rijsteiwit is een plantaardige eiwitgrondstof die wordt gewonnen uit biologisch geteelde rijst. Het product wordt ingezet binnen biologische diervoeding en aquafeed als hoogwaardige, goed verteerbare eiwitbron. Door de biologische herkomst en gecontroleerde verwerking sluit biologisch rijsteiwit aan bij teeltsystemen waarin duurzaamheid, transparantie en natuurlijke grondstoffen centraal staan.</w:t>
      </w:r>
    </w:p>
    <w:p w14:paraId="411FF839" w14:textId="77777777" w:rsidR="00D03F73" w:rsidRDefault="00000000">
      <w:pPr>
        <w:pStyle w:val="Kop2"/>
      </w:pPr>
      <w:r>
        <w:t>Herkomst en productieproces</w:t>
      </w:r>
    </w:p>
    <w:p w14:paraId="028285FE" w14:textId="77777777" w:rsidR="00D03F73" w:rsidRDefault="00000000">
      <w:r>
        <w:t>Biologisch rijsteiwit wordt geproduceerd uit rijst die afkomstig is uit gecertificeerde biologische teelt. Tijdens de verwerking wordt de rijst mechanisch vermalen en vervolgens enzymatisch behandeld om zetmeel en andere koolhydraten van de eiwitfracties te scheiden.</w:t>
      </w:r>
      <w:r>
        <w:br/>
      </w:r>
      <w:r>
        <w:br/>
        <w:t>De eiwitrijke fractie wordt daarna geconcentreerd, gedroogd en vermalen tot een homogeen poeder. Het productieproces voldoet aan biologische verwerkingsnormen en resulteert in een stabiele feed grade grondstof met constante kwaliteit.</w:t>
      </w:r>
    </w:p>
    <w:p w14:paraId="645B083C" w14:textId="77777777" w:rsidR="00D03F73" w:rsidRDefault="00000000">
      <w:pPr>
        <w:pStyle w:val="Kop2"/>
      </w:pPr>
      <w:r>
        <w:t>Nutritionele en analytische eigenschappen</w:t>
      </w:r>
    </w:p>
    <w:p w14:paraId="1357D106" w14:textId="77777777" w:rsidR="00D03F73" w:rsidRDefault="00000000">
      <w:r>
        <w:t>Biologisch rijsteiwit is rijk aan plantaardig eiwit en bevat alle essentiële aminozuren. Het aminozuurprofiel is typisch voor rijst, met een relatief lager lysinegehalte, waardoor het product in praktijk vaak wordt gecombineerd met andere toegestane biologische eiwitbronnen.</w:t>
      </w:r>
      <w:r>
        <w:br/>
      </w:r>
      <w:r>
        <w:br/>
        <w:t>Het product voldoet aan strenge kwaliteits- en veiligheidscriteria en heeft een laag vocht- en asgehalte. Daarnaast voldoet het aan microbiologische eisen voor gebruik in diervoeding, waaronder afwezigheid van salmonella en lage kiemgetallen.</w:t>
      </w:r>
    </w:p>
    <w:p w14:paraId="2AFA9AE3" w14:textId="77777777" w:rsidR="00D03F73" w:rsidRDefault="00000000">
      <w:pPr>
        <w:pStyle w:val="Kop2"/>
      </w:pPr>
      <w:r>
        <w:t>Minerale bijdrage</w:t>
      </w:r>
    </w:p>
    <w:p w14:paraId="6B14C9C8" w14:textId="77777777" w:rsidR="00D03F73" w:rsidRDefault="00000000">
      <w:r>
        <w:t>Naast eiwit levert biologisch rijsteiwit kleine hoeveelheden natuurlijke mineralen, afkomstig uit de rijstgrondstof. Deze dragen bij aan het totale mineralenprofiel van het diervoeder, zonder synthetische toevoegingen.</w:t>
      </w:r>
      <w:r>
        <w:br/>
      </w:r>
      <w:r>
        <w:br/>
      </w:r>
      <w:r>
        <w:lastRenderedPageBreak/>
        <w:t>Hoewel rijsteiwit geen primaire mineralenbron is, kan het een aanvullende rol spelen binnen uitgebalanceerde biologische voederconcepten.</w:t>
      </w:r>
    </w:p>
    <w:p w14:paraId="178DFD43" w14:textId="77777777" w:rsidR="00D03F73" w:rsidRDefault="00000000">
      <w:pPr>
        <w:pStyle w:val="Kop2"/>
      </w:pPr>
      <w:r>
        <w:t>Functionele eigenschappen in biologische diervoeding</w:t>
      </w:r>
    </w:p>
    <w:p w14:paraId="3D39B3B4" w14:textId="77777777" w:rsidR="00D03F73" w:rsidRDefault="00000000">
      <w:r>
        <w:t>Binnen biologische diervoeding wordt biologisch rijsteiwit gewaardeerd om zijn goede verteerbaarheid en lage aanwezigheid van antinutritionele factoren. Het is van nature glutenvrij en sojavrij en heeft een neutrale invloed op voeropname.</w:t>
      </w:r>
      <w:r>
        <w:br/>
      </w:r>
      <w:r>
        <w:br/>
        <w:t>Deze eigenschappen maken het product geschikt voor jonge dieren, gevoelige diersoorten en voeders waarin stabiliteit en voorspelbaarheid belangrijk zijn.</w:t>
      </w:r>
    </w:p>
    <w:p w14:paraId="69AFDB5A" w14:textId="77777777" w:rsidR="00D03F73" w:rsidRDefault="00000000">
      <w:pPr>
        <w:pStyle w:val="Kop2"/>
      </w:pPr>
      <w:r>
        <w:t>Toepassing in diervoeders en aquafeed</w:t>
      </w:r>
    </w:p>
    <w:p w14:paraId="1A7EF92B" w14:textId="77777777" w:rsidR="00D03F73" w:rsidRDefault="00000000">
      <w:r>
        <w:t>Biologisch rijsteiwit wordt toegepast in biologische voeders voor verschillende diersoorten, zoals pluimvee, varkens, herkauwers, huisdieren en aquacultuur. Binnen aquafeed is het product interessant vanwege de combinatie van verteerbaarheid en stabiele eiwitkwaliteit.</w:t>
      </w:r>
      <w:r>
        <w:br/>
      </w:r>
      <w:r>
        <w:br/>
        <w:t>Het product wordt doorgaans ingezet als onderdeel van een biologische eiwitmix en draagt bij aan een evenwichtige eiwitvoorziening binnen toegestane regelgeving.</w:t>
      </w:r>
    </w:p>
    <w:p w14:paraId="1429A890" w14:textId="77777777" w:rsidR="00D03F73" w:rsidRDefault="00000000">
      <w:pPr>
        <w:pStyle w:val="Kop2"/>
      </w:pPr>
      <w:r>
        <w:t>Certificering en kwaliteit</w:t>
      </w:r>
    </w:p>
    <w:p w14:paraId="1D3449CC" w14:textId="77777777" w:rsidR="00D03F73" w:rsidRDefault="00000000">
      <w:r>
        <w:t>Biologisch rijsteiwit is beschikbaar met biologische certificering volgens EU-regelgeving voor biologische productie. Daarnaast voldoet het product aan feed safety standaarden zoals GMP+.</w:t>
      </w:r>
      <w:r>
        <w:br/>
      </w:r>
      <w:r>
        <w:br/>
        <w:t>Deze certificeringen maken het product geschikt voor professionele toepassingen binnen gecertificeerde biologische voederketens.</w:t>
      </w:r>
    </w:p>
    <w:p w14:paraId="79FFD466" w14:textId="77777777" w:rsidR="00D03F73" w:rsidRDefault="00000000">
      <w:pPr>
        <w:pStyle w:val="Kop2"/>
      </w:pPr>
      <w:r>
        <w:t>Samenvattende kenmerken</w:t>
      </w:r>
    </w:p>
    <w:p w14:paraId="66843D38" w14:textId="77777777" w:rsidR="00D03F73" w:rsidRDefault="00000000">
      <w:r>
        <w:t>- Plantaardige eiwitgrondstof uit biologisch geteelde rijst</w:t>
      </w:r>
      <w:r>
        <w:br/>
        <w:t>- Geschikt voor biologische diervoeders en aquafeed</w:t>
      </w:r>
      <w:r>
        <w:br/>
        <w:t>- Goede verteerbaarheid</w:t>
      </w:r>
      <w:r>
        <w:br/>
        <w:t>- Lage antinutritionele belasting</w:t>
      </w:r>
      <w:r>
        <w:br/>
        <w:t>- Glutenvrij en sojavrij</w:t>
      </w:r>
      <w:r>
        <w:br/>
        <w:t>- Feed grade kwaliteit met biologische certificering</w:t>
      </w:r>
    </w:p>
    <w:sectPr w:rsidR="00D03F7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025910289">
    <w:abstractNumId w:val="8"/>
  </w:num>
  <w:num w:numId="2" w16cid:durableId="109739506">
    <w:abstractNumId w:val="6"/>
  </w:num>
  <w:num w:numId="3" w16cid:durableId="1420828922">
    <w:abstractNumId w:val="5"/>
  </w:num>
  <w:num w:numId="4" w16cid:durableId="1545874643">
    <w:abstractNumId w:val="4"/>
  </w:num>
  <w:num w:numId="5" w16cid:durableId="1227841575">
    <w:abstractNumId w:val="7"/>
  </w:num>
  <w:num w:numId="6" w16cid:durableId="1669865867">
    <w:abstractNumId w:val="3"/>
  </w:num>
  <w:num w:numId="7" w16cid:durableId="1958444585">
    <w:abstractNumId w:val="2"/>
  </w:num>
  <w:num w:numId="8" w16cid:durableId="258418708">
    <w:abstractNumId w:val="1"/>
  </w:num>
  <w:num w:numId="9" w16cid:durableId="628248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253FC9"/>
    <w:rsid w:val="0029639D"/>
    <w:rsid w:val="00326F90"/>
    <w:rsid w:val="00AA1D8D"/>
    <w:rsid w:val="00B47730"/>
    <w:rsid w:val="00CB0664"/>
    <w:rsid w:val="00D03F7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FFAC64"/>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2025-11-27T15:19:00Z</dcterms:created>
  <dcterms:modified xsi:type="dcterms:W3CDTF">2025-11-27T15:19:00Z</dcterms:modified>
  <cp:category/>
</cp:coreProperties>
</file>